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4CF2" w14:textId="77777777" w:rsidR="00536833" w:rsidRPr="00536833" w:rsidRDefault="00536833" w:rsidP="00536833">
      <w:pPr>
        <w:jc w:val="center"/>
        <w:rPr>
          <w:rFonts w:cs="Times New Roman"/>
          <w:i/>
          <w:iCs/>
          <w:color w:val="212121"/>
          <w:sz w:val="32"/>
          <w:szCs w:val="32"/>
          <w:shd w:val="clear" w:color="auto" w:fill="FFFFFF"/>
        </w:rPr>
      </w:pPr>
      <w:r w:rsidRPr="00536833">
        <w:rPr>
          <w:rFonts w:cs="Times New Roman"/>
          <w:b/>
          <w:bCs/>
          <w:color w:val="212121"/>
          <w:sz w:val="32"/>
          <w:szCs w:val="32"/>
          <w:shd w:val="clear" w:color="auto" w:fill="FFFFFF"/>
        </w:rPr>
        <w:t>Dự thảo Bài phát biểu của Lãnh đạo Bộ TT&amp;TT</w:t>
      </w:r>
      <w:r w:rsidRPr="00536833">
        <w:rPr>
          <w:rFonts w:cs="Times New Roman"/>
          <w:b/>
          <w:bCs/>
          <w:color w:val="212121"/>
          <w:sz w:val="32"/>
          <w:szCs w:val="32"/>
        </w:rPr>
        <w:br/>
      </w:r>
      <w:r w:rsidRPr="00536833">
        <w:rPr>
          <w:rFonts w:cs="Times New Roman"/>
          <w:b/>
          <w:bCs/>
          <w:color w:val="212121"/>
          <w:sz w:val="32"/>
          <w:szCs w:val="32"/>
          <w:shd w:val="clear" w:color="auto" w:fill="FFFFFF"/>
        </w:rPr>
        <w:t>tại Hội thảo Thúc đẩy chuyển đổi số Khu vực Đồng bằng Sông Cửu Long</w:t>
      </w:r>
      <w:r w:rsidRPr="00536833">
        <w:rPr>
          <w:rFonts w:cs="Times New Roman"/>
          <w:b/>
          <w:bCs/>
          <w:color w:val="212121"/>
          <w:sz w:val="32"/>
          <w:szCs w:val="32"/>
        </w:rPr>
        <w:br/>
      </w:r>
      <w:r w:rsidRPr="00536833">
        <w:rPr>
          <w:rFonts w:cs="Times New Roman"/>
          <w:i/>
          <w:iCs/>
          <w:color w:val="212121"/>
          <w:sz w:val="32"/>
          <w:szCs w:val="32"/>
          <w:shd w:val="clear" w:color="auto" w:fill="FFFFFF"/>
        </w:rPr>
        <w:t>(Cần Thơ, 29/10/2022)</w:t>
      </w:r>
    </w:p>
    <w:p w14:paraId="2F2F3C78" w14:textId="3A10C4BD" w:rsidR="00536833" w:rsidRDefault="00536833" w:rsidP="00536833">
      <w:pPr>
        <w:ind w:left="720"/>
        <w:rPr>
          <w:rFonts w:cs="Times New Roman"/>
          <w:color w:val="212121"/>
          <w:sz w:val="32"/>
          <w:szCs w:val="32"/>
          <w:shd w:val="clear" w:color="auto" w:fill="FFFFFF"/>
        </w:rPr>
      </w:pPr>
      <w:r w:rsidRPr="00536833">
        <w:rPr>
          <w:rFonts w:cs="Times New Roman"/>
          <w:color w:val="212121"/>
          <w:sz w:val="32"/>
          <w:szCs w:val="32"/>
        </w:rPr>
        <w:br/>
      </w:r>
      <w:r w:rsidRPr="00536833">
        <w:rPr>
          <w:rFonts w:cs="Times New Roman"/>
          <w:color w:val="212121"/>
          <w:sz w:val="32"/>
          <w:szCs w:val="32"/>
          <w:shd w:val="clear" w:color="auto" w:fill="FFFFFF"/>
        </w:rPr>
        <w:t> </w:t>
      </w:r>
      <w:r w:rsidRPr="00536833">
        <w:rPr>
          <w:rFonts w:cs="Times New Roman"/>
          <w:color w:val="212121"/>
          <w:sz w:val="32"/>
          <w:szCs w:val="32"/>
        </w:rPr>
        <w:br/>
      </w:r>
      <w:r w:rsidRPr="00536833">
        <w:rPr>
          <w:rFonts w:cs="Times New Roman"/>
          <w:color w:val="212121"/>
          <w:sz w:val="32"/>
          <w:szCs w:val="32"/>
          <w:shd w:val="clear" w:color="auto" w:fill="FFFFFF"/>
        </w:rPr>
        <w:t>Kính thưa:</w:t>
      </w:r>
    </w:p>
    <w:p w14:paraId="79EF268B" w14:textId="13A2CE03"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Thưa toàn thể các Quý vị đại biểu tham dự Hội thảo,</w:t>
      </w:r>
      <w:r w:rsidRPr="00536833">
        <w:rPr>
          <w:rFonts w:cs="Times New Roman"/>
          <w:color w:val="212121"/>
          <w:sz w:val="32"/>
          <w:szCs w:val="32"/>
        </w:rPr>
        <w:br/>
      </w:r>
      <w:r w:rsidRPr="00536833">
        <w:rPr>
          <w:rFonts w:cs="Times New Roman"/>
          <w:color w:val="212121"/>
          <w:sz w:val="32"/>
          <w:szCs w:val="32"/>
          <w:shd w:val="clear" w:color="auto" w:fill="FFFFFF"/>
        </w:rPr>
        <w:t>Trước tiên, thay mặt Bộ TT&amp;TT tôi trân trọng gửi lời chào mừng, lời chúc sức khỏe tới các đồng chí Lãnh đạo các địa phương, cùng toàn thể các Quý vị đại biểu tham dự Hội thảo Thúc đẩy CĐS Khu vực ĐBSCL.</w:t>
      </w:r>
    </w:p>
    <w:p w14:paraId="6D3BB783" w14:textId="613E0D1B"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Kính thưa Quý vị!</w:t>
      </w:r>
    </w:p>
    <w:p w14:paraId="072A5A66" w14:textId="77777777" w:rsidR="00536833" w:rsidRDefault="00536833" w:rsidP="00536833">
      <w:pPr>
        <w:ind w:firstLine="720"/>
        <w:rPr>
          <w:rStyle w:val="apple-converted-space"/>
          <w:rFonts w:cs="Times New Roman"/>
          <w:color w:val="212121"/>
          <w:sz w:val="32"/>
          <w:szCs w:val="32"/>
          <w:shd w:val="clear" w:color="auto" w:fill="FFFFFF"/>
        </w:rPr>
      </w:pPr>
      <w:r w:rsidRPr="00536833">
        <w:rPr>
          <w:rFonts w:cs="Times New Roman"/>
          <w:color w:val="212121"/>
          <w:sz w:val="32"/>
          <w:szCs w:val="32"/>
          <w:shd w:val="clear" w:color="auto" w:fill="FFFFFF"/>
        </w:rPr>
        <w:t>Nhắc đến Vùng Đồng bằng Sông Cửu Long, Trung tâm Vùng là thành phố Cần Thơ, ta thường gắn với những cụm từ trù phú, lợi thế tài nguyên, thiên nhiên ưu đãi, nguồn lao động dồi dào,…. Thực sự vùng DBSCL có nhiều tiềm năng, lợi thế cho phát triển: là một trong những đồng bằng lớn nhất, phì nhiêu nhất ở Đông Nam Á và thế giới; là vùng sản xuất và xuất khẩu lương thực, thực phẩm, thuỷ hải sản và trái cây lớn nhất của cả nước; đóng góp khoảng 50% sản lượng lúa, 95% lượng gạo xuất khẩu, gần 65% sản lượng thuỷ sản nuôi trồng, 60% lượng cá xuất khẩu và gần 70% các loại trái cây của cả nước. Tuy nhiên, NQ 13 đánh giá KT XH của vùng còn những hạn chế, bất cập và gặp nhiều khó khăn, chưa tương xứng với tiềm năng, lợi thế. Tăng trưởng kinh tế vùng đang chậm lại, ô nhiễm môi trường gia tăng, tài nguyên đất đai, tài nguyên rừng đang bị suy thoái, các trung tâm logistics lớn chưa được hình thành, xuất khẩu chủ yếu các sản phẩm nông thuỷ sản giá trị gia tăng thấp,…Bên cạnh đó vùng ĐBSCL đang phải đối mặt với biến đổi khí hậu, xâm nhập mận, thay đổi dòng chảy Mê công ảnh hưởng ngày càng nặng nề.</w:t>
      </w:r>
      <w:r w:rsidRPr="00536833">
        <w:rPr>
          <w:rStyle w:val="apple-converted-space"/>
          <w:rFonts w:cs="Times New Roman"/>
          <w:color w:val="212121"/>
          <w:sz w:val="32"/>
          <w:szCs w:val="32"/>
          <w:shd w:val="clear" w:color="auto" w:fill="FFFFFF"/>
        </w:rPr>
        <w:t> </w:t>
      </w:r>
    </w:p>
    <w:p w14:paraId="31FE3245" w14:textId="77777777"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lastRenderedPageBreak/>
        <w:t>Chính vì vậy, chuyển đổi số để cơ cấu lại kinh tế vùng gắn với chuyển đổi mô hình tăng trưởng, phát triển kinh tế số, kinh tế xanh, kinh tế tuần hoàn dựa trên hệ sinh thái, phù hợp với quy luật tự nhiên đã được Chính phủ xác định là nhiệm vụ ưu tiên trong Chương trình hành động thực hiện Nghị quyết số 13 về phương hướng phát triển kinh tế - xã hội và bảo đảm quốc phòng, an ninh vùng ĐBSCL đến năm 2030, tầm nhìn đến năm 2045.</w:t>
      </w:r>
    </w:p>
    <w:p w14:paraId="357CFA95" w14:textId="489FABF9"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 xml:space="preserve">Như vậy, Chuyển đổi số là nhiệm vụ có ý nghĩa chiến lược đặc biệt quan trọng, vừa cấp bách, vừa lâu dài của toàn vùng. Với bối cảnh trên, Bộ TTTT hoan nghênh sáng kiến của UBND thành phố Cần Thơ, Báo Tiền phong, VNPT và các cơ quan liên quan đã phối hợp tổ chức Hội thảo ngày hôm nay. Sự quan tâm tham gia của nhiều đồng chí lãnh đạo địa phương, các Sở TTTT trong vùng cũng như các Sở đang phải giải quyết nhiều bài toán khó chắc chắn sẽ góp phần thúc đẩy tiến trình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trong vùng.</w:t>
      </w:r>
    </w:p>
    <w:p w14:paraId="1B786BB8" w14:textId="795C7EA2"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Thưa Quý vị đại biểu,</w:t>
      </w:r>
    </w:p>
    <w:p w14:paraId="14194BCD" w14:textId="77777777"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Có rất nhiều việc phải làm để thúc đẩy chuyển đổi số. Tại Hội thảo hôm nay tôi xin nêu ra một số việc để chúng ta trao đổi cách làm, chia xẻ kinh nghiệm hay, đặt hàng các DN CNS nghiên cứu phát triển các sản phẩm dịch vụ số để giải quyết nhiều bài toán mà vùng đang phải giải quyết.</w:t>
      </w:r>
    </w:p>
    <w:p w14:paraId="694408DF" w14:textId="77777777" w:rsidR="00536833" w:rsidRDefault="00536833" w:rsidP="00536833">
      <w:pPr>
        <w:ind w:firstLine="720"/>
        <w:rPr>
          <w:rFonts w:cs="Times New Roman"/>
          <w:color w:val="212121"/>
          <w:sz w:val="32"/>
          <w:szCs w:val="32"/>
          <w:shd w:val="clear" w:color="auto" w:fill="FFFFFF"/>
          <w:lang w:val="vi-VN"/>
        </w:rPr>
      </w:pPr>
      <w:r w:rsidRPr="00536833">
        <w:rPr>
          <w:rFonts w:cs="Times New Roman"/>
          <w:color w:val="212121"/>
          <w:sz w:val="32"/>
          <w:szCs w:val="32"/>
          <w:shd w:val="clear" w:color="auto" w:fill="FFFFFF"/>
        </w:rPr>
        <w:t>1. Đầu tiên là nhiệm vụ phát triển mạnh hạ tầng số, đặc biệt là hạ tầng điện toán đám mây:</w:t>
      </w:r>
      <w:r>
        <w:rPr>
          <w:rFonts w:cs="Times New Roman"/>
          <w:color w:val="212121"/>
          <w:sz w:val="32"/>
          <w:szCs w:val="32"/>
          <w:shd w:val="clear" w:color="auto" w:fill="FFFFFF"/>
          <w:lang w:val="vi-VN"/>
        </w:rPr>
        <w:t xml:space="preserve"> </w:t>
      </w:r>
    </w:p>
    <w:p w14:paraId="49F2F30C" w14:textId="58485079"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 xml:space="preserve">Để đưa mọi hoạt động của tổ chức, người dân lên môi trường số, để thông minh hoá các hạ tầng kinh tế xã hội thì rất cần hạ tầng số. Hạ tầng số là hạ tầng viễn thông băng rộng, hạ tầng IoT, điện toán đám mây để lưu trữ, kết nối, truyen đưa, xử lý, khai thác dữ liệu,…..được sinh ra khi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Bên cạnh đó là nhiệm vụ phát triển hạ tầng truy nhập: mỗi người </w:t>
      </w:r>
      <w:r w:rsidRPr="00536833">
        <w:rPr>
          <w:rFonts w:cs="Times New Roman"/>
          <w:color w:val="212121"/>
          <w:sz w:val="32"/>
          <w:szCs w:val="32"/>
          <w:shd w:val="clear" w:color="auto" w:fill="FFFFFF"/>
        </w:rPr>
        <w:lastRenderedPageBreak/>
        <w:t>dân một điện thoại thông minh, mỗi hộ gia đình một đường Internet cáp quang để mọi người đều có thể dễ dàng tham gia vào thế giới số, một môi trường hoạt động mới, với các cơ hội mới cho một tương lai số tốt đẹp hơn.</w:t>
      </w:r>
    </w:p>
    <w:p w14:paraId="7522F255" w14:textId="253AAD58" w:rsidR="00536833" w:rsidRDefault="00536833" w:rsidP="00536833">
      <w:pPr>
        <w:ind w:firstLine="720"/>
        <w:rPr>
          <w:rStyle w:val="apple-converted-space"/>
          <w:rFonts w:cs="Times New Roman"/>
          <w:color w:val="212121"/>
          <w:sz w:val="32"/>
          <w:szCs w:val="32"/>
          <w:shd w:val="clear" w:color="auto" w:fill="FFFFFF"/>
        </w:rPr>
      </w:pPr>
      <w:r w:rsidRPr="00536833">
        <w:rPr>
          <w:rFonts w:cs="Times New Roman"/>
          <w:color w:val="212121"/>
          <w:sz w:val="32"/>
          <w:szCs w:val="32"/>
          <w:shd w:val="clear" w:color="auto" w:fill="FFFFFF"/>
        </w:rPr>
        <w:t>2. Thứ hai là nhiệm vụ thông minh hóa hạ tầng các ngành, lĩnh vực, tạo cơ sở cho phát triển bền vững và chất lượng tăng trưởng</w:t>
      </w:r>
      <w:r w:rsidRPr="00536833">
        <w:rPr>
          <w:rStyle w:val="apple-converted-space"/>
          <w:rFonts w:cs="Times New Roman"/>
          <w:color w:val="212121"/>
          <w:sz w:val="32"/>
          <w:szCs w:val="32"/>
          <w:shd w:val="clear" w:color="auto" w:fill="FFFFFF"/>
        </w:rPr>
        <w:t> </w:t>
      </w:r>
      <w:r w:rsidRPr="00536833">
        <w:rPr>
          <w:rFonts w:cs="Times New Roman"/>
          <w:color w:val="212121"/>
          <w:sz w:val="32"/>
          <w:szCs w:val="32"/>
        </w:rPr>
        <w:br/>
      </w:r>
      <w:r w:rsidRPr="00536833">
        <w:rPr>
          <w:rFonts w:cs="Times New Roman"/>
          <w:color w:val="212121"/>
          <w:sz w:val="32"/>
          <w:szCs w:val="32"/>
          <w:shd w:val="clear" w:color="auto" w:fill="FFFFFF"/>
        </w:rPr>
        <w:t>Hiện đại hoá các cơ sở hạ tầng kinh tế, xã hội và môi trường là thông minh hoá chúng thông qua ứng dụng mạnh mẽ các công nghệ số, đặc biệt là công nghệ IoT, 5G và AI. Thông minh hoá là để sử dụng các cơ sở hạ tầng này tối ưu hơn, đem lại hiệu quả cao hơn. Điều này đặc biệt quan trọng khi nguồn lực chúng ta có hạn, khi các hạ tầng hiện có trong vùng chậm phát triển, thiếu đồng bộ, chưa phát triển đồng đều, tính liên kết kém.</w:t>
      </w:r>
      <w:r w:rsidRPr="00536833">
        <w:rPr>
          <w:rFonts w:cs="Times New Roman"/>
          <w:color w:val="212121"/>
          <w:sz w:val="32"/>
          <w:szCs w:val="32"/>
        </w:rPr>
        <w:br/>
      </w:r>
      <w:r w:rsidRPr="00536833">
        <w:rPr>
          <w:rFonts w:cs="Times New Roman"/>
          <w:color w:val="212121"/>
          <w:sz w:val="32"/>
          <w:szCs w:val="32"/>
          <w:shd w:val="clear" w:color="auto" w:fill="FFFFFF"/>
        </w:rPr>
        <w:t xml:space="preserve">Trong nhiệm kỳ này vùng sẽ được quan tâm đầu tư nhiều hơn cho cac hạ tầng truyền thống như đường cao tốc, cảng biển, trung tâm logistics lớn, hạ tầng năng lượng tái tạo,…Vùng chúng ta cần quan tâm ngay từ đầu viec quy hoạch, xây dựng hạ tầng số song hành với các hạ tầng nêu trên, nghĩa là thực hiện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ngay từ khâu thiết kế.</w:t>
      </w:r>
      <w:r w:rsidRPr="00536833">
        <w:rPr>
          <w:rStyle w:val="apple-converted-space"/>
          <w:rFonts w:cs="Times New Roman"/>
          <w:color w:val="212121"/>
          <w:sz w:val="32"/>
          <w:szCs w:val="32"/>
          <w:shd w:val="clear" w:color="auto" w:fill="FFFFFF"/>
        </w:rPr>
        <w:t> </w:t>
      </w:r>
    </w:p>
    <w:p w14:paraId="514AE70E" w14:textId="77777777"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3. Thứ ba là nhiệm vụ đẩy mạnh triển khai chính quyền điện tử hướng tới chính quyền số:</w:t>
      </w:r>
    </w:p>
    <w:p w14:paraId="7813F99C" w14:textId="77777777" w:rsidR="00536833" w:rsidRDefault="00536833" w:rsidP="00536833">
      <w:pPr>
        <w:ind w:firstLine="720"/>
        <w:rPr>
          <w:rStyle w:val="apple-converted-space"/>
          <w:rFonts w:cs="Times New Roman"/>
          <w:color w:val="212121"/>
          <w:sz w:val="32"/>
          <w:szCs w:val="32"/>
          <w:shd w:val="clear" w:color="auto" w:fill="FFFFFF"/>
        </w:rPr>
      </w:pPr>
      <w:r w:rsidRPr="00536833">
        <w:rPr>
          <w:rFonts w:cs="Times New Roman"/>
          <w:color w:val="212121"/>
          <w:sz w:val="32"/>
          <w:szCs w:val="32"/>
          <w:shd w:val="clear" w:color="auto" w:fill="FFFFFF"/>
        </w:rPr>
        <w:t>Chính quyền muốn dẫn dắt C</w:t>
      </w:r>
      <w:r>
        <w:rPr>
          <w:rFonts w:cs="Times New Roman"/>
          <w:color w:val="212121"/>
          <w:sz w:val="32"/>
          <w:szCs w:val="32"/>
          <w:shd w:val="clear" w:color="auto" w:fill="FFFFFF"/>
          <w:lang w:val="vi-VN"/>
        </w:rPr>
        <w:t>Đ</w:t>
      </w:r>
      <w:r w:rsidRPr="00536833">
        <w:rPr>
          <w:rFonts w:cs="Times New Roman"/>
          <w:color w:val="212121"/>
          <w:sz w:val="32"/>
          <w:szCs w:val="32"/>
          <w:shd w:val="clear" w:color="auto" w:fill="FFFFFF"/>
        </w:rPr>
        <w:t xml:space="preserve">S thì chính quyền phải đi đầu trong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Chính quyền có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thì chính quyền mới có đủ năng lực để giải quyết kịp thời các vấn đề phát sinh trong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của toàn xã hội. Một trong những chỉ số đơn giản nhất đánh giá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của chính quyền là tỷ lệ dịch vụ công trực tuyến.</w:t>
      </w:r>
      <w:r>
        <w:rPr>
          <w:rFonts w:cs="Times New Roman"/>
          <w:color w:val="212121"/>
          <w:sz w:val="32"/>
          <w:szCs w:val="32"/>
          <w:shd w:val="clear" w:color="auto" w:fill="FFFFFF"/>
          <w:lang w:val="vi-VN"/>
        </w:rPr>
        <w:t xml:space="preserve"> </w:t>
      </w:r>
      <w:r w:rsidRPr="00536833">
        <w:rPr>
          <w:rFonts w:cs="Times New Roman"/>
          <w:color w:val="212121"/>
          <w:sz w:val="32"/>
          <w:szCs w:val="32"/>
          <w:shd w:val="clear" w:color="auto" w:fill="FFFFFF"/>
        </w:rPr>
        <w:t>Hiện nay tỷ lệ dịch vụ công trực tuyến của vùng đang thấp hơn bình quân chung của khu vực (chỉ trên 2 vùng Tây Bắc và Tây Nguyên). Vì vậy, cần đẩy nhanh việc đưa dịch vụ công lên trực tuyến. Phát triển 100% dịch vụ công trực tuyến đối với dịch vụ đủ điều kiện đưa lên trực tuyến một cách thực chất.</w:t>
      </w:r>
      <w:r w:rsidRPr="00536833">
        <w:rPr>
          <w:rStyle w:val="apple-converted-space"/>
          <w:rFonts w:cs="Times New Roman"/>
          <w:color w:val="212121"/>
          <w:sz w:val="32"/>
          <w:szCs w:val="32"/>
          <w:shd w:val="clear" w:color="auto" w:fill="FFFFFF"/>
        </w:rPr>
        <w:t> </w:t>
      </w:r>
    </w:p>
    <w:p w14:paraId="48B9ABEF" w14:textId="3EF8712A" w:rsidR="00536833" w:rsidRDefault="00536833" w:rsidP="00536833">
      <w:pPr>
        <w:ind w:firstLine="720"/>
        <w:rPr>
          <w:rStyle w:val="apple-converted-space"/>
          <w:rFonts w:cs="Times New Roman"/>
          <w:color w:val="212121"/>
          <w:sz w:val="32"/>
          <w:szCs w:val="32"/>
          <w:shd w:val="clear" w:color="auto" w:fill="FFFFFF"/>
        </w:rPr>
      </w:pPr>
      <w:r w:rsidRPr="00536833">
        <w:rPr>
          <w:rFonts w:cs="Times New Roman"/>
          <w:color w:val="212121"/>
          <w:sz w:val="32"/>
          <w:szCs w:val="32"/>
          <w:shd w:val="clear" w:color="auto" w:fill="FFFFFF"/>
        </w:rPr>
        <w:lastRenderedPageBreak/>
        <w:t>Tiếp đó là phát triển các hệ thống giám sát online để giám sát, kiểm tra thường xuyên, toàn diện hoạt động của bộ máy chính quyền. Ngh</w:t>
      </w:r>
      <w:r>
        <w:rPr>
          <w:rFonts w:cs="Times New Roman"/>
          <w:color w:val="212121"/>
          <w:sz w:val="32"/>
          <w:szCs w:val="32"/>
          <w:shd w:val="clear" w:color="auto" w:fill="FFFFFF"/>
        </w:rPr>
        <w:t>ĩa</w:t>
      </w:r>
      <w:r w:rsidRPr="00536833">
        <w:rPr>
          <w:rFonts w:cs="Times New Roman"/>
          <w:color w:val="212121"/>
          <w:sz w:val="32"/>
          <w:szCs w:val="32"/>
          <w:shd w:val="clear" w:color="auto" w:fill="FFFFFF"/>
        </w:rPr>
        <w:t xml:space="preserve"> </w:t>
      </w:r>
      <w:r>
        <w:rPr>
          <w:rFonts w:cs="Times New Roman"/>
          <w:color w:val="212121"/>
          <w:sz w:val="32"/>
          <w:szCs w:val="32"/>
          <w:shd w:val="clear" w:color="auto" w:fill="FFFFFF"/>
        </w:rPr>
        <w:t>là</w:t>
      </w:r>
      <w:r>
        <w:rPr>
          <w:rFonts w:cs="Times New Roman"/>
          <w:color w:val="212121"/>
          <w:sz w:val="32"/>
          <w:szCs w:val="32"/>
          <w:shd w:val="clear" w:color="auto" w:fill="FFFFFF"/>
          <w:lang w:val="vi-VN"/>
        </w:rPr>
        <w:t xml:space="preserve"> </w:t>
      </w:r>
      <w:r w:rsidRPr="00536833">
        <w:rPr>
          <w:rFonts w:cs="Times New Roman"/>
          <w:color w:val="212121"/>
          <w:sz w:val="32"/>
          <w:szCs w:val="32"/>
          <w:shd w:val="clear" w:color="auto" w:fill="FFFFFF"/>
        </w:rPr>
        <w:t xml:space="preserve">thực hiện dân biết, dân bàn, dân làm, dân kiểm tra online, qua đó mà thực hiện quan điểm phải lấy người dân làm trung tâm trong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Chỉ như vậy thì mới thực hiện được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toàn dân, toàn diện và chỉ khi đó thì </w:t>
      </w:r>
      <w:r>
        <w:rPr>
          <w:rFonts w:cs="Times New Roman"/>
          <w:color w:val="212121"/>
          <w:sz w:val="32"/>
          <w:szCs w:val="32"/>
          <w:shd w:val="clear" w:color="auto" w:fill="FFFFFF"/>
        </w:rPr>
        <w:t>CĐS</w:t>
      </w:r>
      <w:r w:rsidRPr="00536833">
        <w:rPr>
          <w:rFonts w:cs="Times New Roman"/>
          <w:color w:val="212121"/>
          <w:sz w:val="32"/>
          <w:szCs w:val="32"/>
          <w:shd w:val="clear" w:color="auto" w:fill="FFFFFF"/>
        </w:rPr>
        <w:t xml:space="preserve"> mới phát huy hết giá trị.</w:t>
      </w:r>
      <w:r w:rsidRPr="00536833">
        <w:rPr>
          <w:rStyle w:val="apple-converted-space"/>
          <w:rFonts w:cs="Times New Roman"/>
          <w:color w:val="212121"/>
          <w:sz w:val="32"/>
          <w:szCs w:val="32"/>
          <w:shd w:val="clear" w:color="auto" w:fill="FFFFFF"/>
        </w:rPr>
        <w:t> </w:t>
      </w:r>
    </w:p>
    <w:p w14:paraId="3AAE98E4" w14:textId="77777777"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4) Thứ tư là dảm bảo an toàn thông tin mạng</w:t>
      </w:r>
    </w:p>
    <w:p w14:paraId="563C9ED3" w14:textId="77777777"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Đảm bảo an toàn thông tin mạng là điều kiện tiên quyết để phát triển toàn diện Chính quyền số, kinh tế số và xã hội số trên vùng: Đảm bảo an toàn thông tin mạng là điều kiện tiên quyết để chuyển đổi số. Để đảm bảo an toàn, an ninh cho hệ thống CNTT, Vùng đồng bằng sông Cửu Long cần dành ít nhất 10% ngân sách CNTT và thuê doanh nghiệp chuyên trách về an toàn thông tin để bảo vệ hệ thống CNTT của tỉnh, thực hiện bảo vệ 4 lớp theo chỉ thị số 14/CT-TTg ngày 07/6/2019 của Thủ tướng Chính phủ.</w:t>
      </w:r>
    </w:p>
    <w:p w14:paraId="347949A0" w14:textId="77777777" w:rsidR="00536833"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5. Thứ năm là tăng cường thông tin tuyên truyền, phát triển xã hội số:</w:t>
      </w:r>
    </w:p>
    <w:p w14:paraId="1C757B3E" w14:textId="77777777" w:rsidR="001B7485"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Kỹ năng số của Vùng tương đối yếu, chỉ xếp trên vùng Tây Bắc Bộ, do đó c</w:t>
      </w:r>
      <w:r>
        <w:rPr>
          <w:rFonts w:cs="Times New Roman"/>
          <w:color w:val="212121"/>
          <w:sz w:val="32"/>
          <w:szCs w:val="32"/>
          <w:shd w:val="clear" w:color="auto" w:fill="FFFFFF"/>
          <w:lang w:val="vi-VN"/>
        </w:rPr>
        <w:t>ầ</w:t>
      </w:r>
      <w:r w:rsidRPr="00536833">
        <w:rPr>
          <w:rFonts w:cs="Times New Roman"/>
          <w:color w:val="212121"/>
          <w:sz w:val="32"/>
          <w:szCs w:val="32"/>
          <w:shd w:val="clear" w:color="auto" w:fill="FFFFFF"/>
        </w:rPr>
        <w:t>n giải pháp tập trung đào tạo, tuyên truyền, phổ biến, nâng cao nhận thức về việc ứng dụng công nghệ thông tin cho toàn dân. Thường xuyên quan tâm nâng cao năng lực ứng dụng công nghệ thông tin - truyền thông cho cán bộ chính quyền. Phát động phong trào toàn dân tham gia chuyển đổi số, đảm bảo mọi người dân cùng được hưởng lợi ích từ chuyển đổi số.</w:t>
      </w:r>
    </w:p>
    <w:p w14:paraId="76F3A667" w14:textId="77777777" w:rsidR="001B7485" w:rsidRDefault="00536833" w:rsidP="00536833">
      <w:pPr>
        <w:ind w:firstLine="720"/>
        <w:rPr>
          <w:rStyle w:val="apple-converted-space"/>
          <w:rFonts w:cs="Times New Roman"/>
          <w:color w:val="212121"/>
          <w:sz w:val="32"/>
          <w:szCs w:val="32"/>
          <w:shd w:val="clear" w:color="auto" w:fill="FFFFFF"/>
        </w:rPr>
      </w:pPr>
      <w:r w:rsidRPr="00536833">
        <w:rPr>
          <w:rFonts w:cs="Times New Roman"/>
          <w:color w:val="212121"/>
          <w:sz w:val="32"/>
          <w:szCs w:val="32"/>
          <w:shd w:val="clear" w:color="auto" w:fill="FFFFFF"/>
        </w:rPr>
        <w:t>Thưa các Quý vị đại biểu,</w:t>
      </w:r>
      <w:r w:rsidRPr="00536833">
        <w:rPr>
          <w:rStyle w:val="apple-converted-space"/>
          <w:rFonts w:cs="Times New Roman"/>
          <w:color w:val="212121"/>
          <w:sz w:val="32"/>
          <w:szCs w:val="32"/>
          <w:shd w:val="clear" w:color="auto" w:fill="FFFFFF"/>
        </w:rPr>
        <w:t> </w:t>
      </w:r>
    </w:p>
    <w:p w14:paraId="4D5D882D" w14:textId="77777777" w:rsidR="001B7485" w:rsidRDefault="00536833" w:rsidP="00536833">
      <w:pPr>
        <w:ind w:firstLine="720"/>
        <w:rPr>
          <w:rStyle w:val="apple-converted-space"/>
          <w:rFonts w:cs="Times New Roman"/>
          <w:color w:val="212121"/>
          <w:sz w:val="32"/>
          <w:szCs w:val="32"/>
          <w:shd w:val="clear" w:color="auto" w:fill="FFFFFF"/>
        </w:rPr>
      </w:pPr>
      <w:r w:rsidRPr="00536833">
        <w:rPr>
          <w:rFonts w:cs="Times New Roman"/>
          <w:color w:val="212121"/>
          <w:sz w:val="32"/>
          <w:szCs w:val="32"/>
          <w:shd w:val="clear" w:color="auto" w:fill="FFFFFF"/>
        </w:rPr>
        <w:lastRenderedPageBreak/>
        <w:t>Trong khuôn khổ Hội thảo hôm nay tôi đề nghị các cơ quan, tổ chức, doanh nghiệp tập trung thảo luận làm rõ, cụ thể các bài toán phát triển cần giải quyết của mình như:</w:t>
      </w:r>
      <w:r w:rsidRPr="00536833">
        <w:rPr>
          <w:rStyle w:val="apple-converted-space"/>
          <w:rFonts w:cs="Times New Roman"/>
          <w:color w:val="212121"/>
          <w:sz w:val="32"/>
          <w:szCs w:val="32"/>
          <w:shd w:val="clear" w:color="auto" w:fill="FFFFFF"/>
        </w:rPr>
        <w:t> </w:t>
      </w:r>
    </w:p>
    <w:p w14:paraId="53D976E5" w14:textId="77777777" w:rsidR="001B7485"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1. Để người dân đồng bằng SCL được nâng cao chất lượng cuộc sống thì phải giúp người dân thoát nghèo, giúp người nông dân tránh được thực tế được mùa thì mất giá, phụ thuộc vào thương lái trung gian thì cần chuyển đổi số để tạo thương hiệu gia đình cho sản phẩm bằng cách cá thể hoá sản vật với mảnh vườn nhà mình; truy xuất nguồn gốc hàng hóa sử dụng công nghệ số blockchain để tránh hàng giả, hàng nhái, đưa người dân lên bán hàng trên các sàn TMĐT.</w:t>
      </w:r>
    </w:p>
    <w:p w14:paraId="5CB33E51" w14:textId="171A445D" w:rsidR="000A3D10" w:rsidRPr="000A3D10" w:rsidRDefault="00536833" w:rsidP="00536833">
      <w:pPr>
        <w:ind w:firstLine="720"/>
        <w:rPr>
          <w:rFonts w:cs="Times New Roman"/>
          <w:color w:val="212121"/>
          <w:sz w:val="32"/>
          <w:szCs w:val="32"/>
          <w:shd w:val="clear" w:color="auto" w:fill="FFFFFF"/>
          <w:lang w:val="vi-VN"/>
        </w:rPr>
      </w:pPr>
      <w:r w:rsidRPr="00536833">
        <w:rPr>
          <w:rFonts w:cs="Times New Roman"/>
          <w:color w:val="212121"/>
          <w:sz w:val="32"/>
          <w:szCs w:val="32"/>
          <w:shd w:val="clear" w:color="auto" w:fill="FFFFFF"/>
        </w:rPr>
        <w:t>2. Để người dân đồng bằng SCL được nâng cao chất lượng cuộc sống thì phải CĐS giáo dục, y tế và các ngành mũi nhọn</w:t>
      </w:r>
      <w:r w:rsidR="000A3D10">
        <w:rPr>
          <w:rFonts w:cs="Times New Roman"/>
          <w:color w:val="212121"/>
          <w:sz w:val="32"/>
          <w:szCs w:val="32"/>
          <w:shd w:val="clear" w:color="auto" w:fill="FFFFFF"/>
          <w:lang w:val="vi-VN"/>
        </w:rPr>
        <w:t>:</w:t>
      </w:r>
    </w:p>
    <w:p w14:paraId="2B22BE84" w14:textId="77777777" w:rsidR="000A3D10"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Hiện tại khu vực Đồng bằng SCL Bác sĩ giỏi vừa thiếu, vừa tập trung không đồng đều giữa nông thôn – thành thị. Vậy hãy chuyển đổi số trong y tế bằng cách ứng dụng Bác sĩ AI có thuật toán khám, chẩn đoán bệnh nhanh, chính xác, hoàn toàn tự động; Triển khai nền tảng tư vấn, khám chữa bệnh từ xa để mỗi người dân có một bác sĩ riêng, được kết nối các bệnh viện Trung ương và địa phương, sử dụng bác sỹ tốt nhất cho người dân trong Vùng; Mỗi người dân một sổ sức khỏe điện tử theo suốt cuộc đời.</w:t>
      </w:r>
    </w:p>
    <w:p w14:paraId="2F73B625" w14:textId="25DF489D" w:rsidR="000A3D10" w:rsidRPr="000A3D10" w:rsidRDefault="00536833" w:rsidP="00536833">
      <w:pPr>
        <w:ind w:firstLine="720"/>
        <w:rPr>
          <w:rFonts w:cs="Times New Roman"/>
          <w:color w:val="212121"/>
          <w:sz w:val="32"/>
          <w:szCs w:val="32"/>
          <w:shd w:val="clear" w:color="auto" w:fill="FFFFFF"/>
          <w:lang w:val="vi-VN"/>
        </w:rPr>
      </w:pPr>
      <w:r w:rsidRPr="00536833">
        <w:rPr>
          <w:rFonts w:cs="Times New Roman"/>
          <w:color w:val="212121"/>
          <w:sz w:val="32"/>
          <w:szCs w:val="32"/>
          <w:shd w:val="clear" w:color="auto" w:fill="FFFFFF"/>
        </w:rPr>
        <w:t>3. Hiện tại giáo viên giỏi thì tập trung ở thành phố lớn, nhiều nơi thiếu giáo viên, sách hay thì khó mua, khó tiếp cận, học sinh phải học chương trình, tiến độ như nhau, dù trình độ và sở thích khác nhau. Chuyển đổi số bằng các chọn nền tảng dạy, học trực tuyến, học sinh nông thôn cũng được giảng dạy bởi giáo viên tốt nhất ở thành thị/nước ngoài, học sinh mọi miền đều có cơ hội tiếp cận học liệu như nhau; công tác giảng dạy được hỗ trợ bằng AI, học sinh được hỗ trợ tự học, cá thể hóa theo trình độ, năng lực</w:t>
      </w:r>
      <w:r w:rsidR="000A3D10">
        <w:rPr>
          <w:rFonts w:cs="Times New Roman"/>
          <w:color w:val="212121"/>
          <w:sz w:val="32"/>
          <w:szCs w:val="32"/>
          <w:shd w:val="clear" w:color="auto" w:fill="FFFFFF"/>
          <w:lang w:val="vi-VN"/>
        </w:rPr>
        <w:t>.</w:t>
      </w:r>
    </w:p>
    <w:p w14:paraId="0A428EAD" w14:textId="77777777" w:rsidR="00821A6F" w:rsidRDefault="00536833" w:rsidP="00536833">
      <w:pPr>
        <w:ind w:firstLine="720"/>
        <w:rPr>
          <w:rFonts w:cs="Times New Roman"/>
          <w:color w:val="212121"/>
          <w:sz w:val="32"/>
          <w:szCs w:val="32"/>
          <w:shd w:val="clear" w:color="auto" w:fill="FFFFFF"/>
          <w:lang w:val="vi-VN"/>
        </w:rPr>
      </w:pPr>
      <w:r w:rsidRPr="00536833">
        <w:rPr>
          <w:rFonts w:cs="Times New Roman"/>
          <w:color w:val="212121"/>
          <w:sz w:val="32"/>
          <w:szCs w:val="32"/>
          <w:shd w:val="clear" w:color="auto" w:fill="FFFFFF"/>
        </w:rPr>
        <w:lastRenderedPageBreak/>
        <w:t>4. Để thích ứng với biến đổi khí hậu thì cần tối ưu hoá quản lý tài nguyên, dùng dữ liệu số giúp tính toán tối ưu từ đó cân bằng giữa khai thác và phục hồi tài nguyên. Chuyển đổi số không những giúp tối ưu hoá tài nguyên mà quan trọng là CĐS tạo ra tài nguyên mới là dữ liệu, dữ liệu là đất đai mới, càng CĐS thì càng tạo ra nhiều dữ liệu. Từ xưa đến nay, con người mới chỉ khai thác tài nguyên chứ cơ bản chưa sinh ra tài nguyên mới</w:t>
      </w:r>
      <w:r w:rsidR="00821A6F">
        <w:rPr>
          <w:rFonts w:cs="Times New Roman"/>
          <w:color w:val="212121"/>
          <w:sz w:val="32"/>
          <w:szCs w:val="32"/>
          <w:shd w:val="clear" w:color="auto" w:fill="FFFFFF"/>
          <w:lang w:val="vi-VN"/>
        </w:rPr>
        <w:t xml:space="preserve">. </w:t>
      </w:r>
    </w:p>
    <w:p w14:paraId="4A47C58A" w14:textId="77777777" w:rsidR="00821A6F"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5. Nhân lực số là thách thức không chỉ với các nước đang phát triển mà cả với các nước đã phát triển. Các nước phát triển như Mỹ cũng thiếu nhân lực cho CĐS và đang thu hút nhân lực số của các nước đang phát triển. Vùng nên cân nhắc chọn CĐS lĩnh vực giáo dục, đào tạo là ưu tiên số 1 để phát triển nhanh nhân lực số. Cho phép, thúc đẩy đại học số. Đại học số không cần nhiều giảng đường, giáo viên. Đại học số thì sinh viên vẫn ở nhà, vẫn cày cấy giúp bố mẹ và vẫn học đại học. Đại học số thì nhiều người có thể học đại học. Đại học số có thể giúp giải quyết bài toán thiếu nhân lực số; Đào tạo lại, đào tạo nâng cao về kỹ năng số thông qua các nền tảng đào tạo trực tuyến đại trà (MOOC). Đây là các nền tảng đào tạo số chất lượng cao, người học tự học, tự thi và được cấp chứng chỉ;</w:t>
      </w:r>
    </w:p>
    <w:p w14:paraId="16CF1A3C" w14:textId="77777777" w:rsidR="00A665F3" w:rsidRDefault="00336EA3" w:rsidP="00536833">
      <w:pPr>
        <w:ind w:firstLine="720"/>
        <w:rPr>
          <w:rFonts w:cs="Times New Roman"/>
          <w:color w:val="212121"/>
          <w:sz w:val="32"/>
          <w:szCs w:val="32"/>
          <w:shd w:val="clear" w:color="auto" w:fill="FFFFFF"/>
          <w:lang w:val="vi-VN"/>
        </w:rPr>
      </w:pPr>
      <w:r>
        <w:rPr>
          <w:rFonts w:cs="Times New Roman"/>
          <w:color w:val="212121"/>
          <w:sz w:val="32"/>
          <w:szCs w:val="32"/>
          <w:shd w:val="clear" w:color="auto" w:fill="FFFFFF"/>
        </w:rPr>
        <w:t>Những</w:t>
      </w:r>
      <w:r w:rsidR="006333E7">
        <w:rPr>
          <w:rFonts w:cs="Times New Roman"/>
          <w:color w:val="212121"/>
          <w:sz w:val="32"/>
          <w:szCs w:val="32"/>
          <w:shd w:val="clear" w:color="auto" w:fill="FFFFFF"/>
          <w:lang w:val="vi-VN"/>
        </w:rPr>
        <w:t xml:space="preserve"> bài toán và lời giải nêu trên là đại cương để </w:t>
      </w:r>
      <w:r w:rsidR="00842479">
        <w:rPr>
          <w:rFonts w:cs="Times New Roman"/>
          <w:color w:val="212121"/>
          <w:sz w:val="32"/>
          <w:szCs w:val="32"/>
          <w:shd w:val="clear" w:color="auto" w:fill="FFFFFF"/>
          <w:lang w:val="vi-VN"/>
        </w:rPr>
        <w:t>Chính quyền các tỉnh vùng Đồng bằng Sông Cửu Long, các DN CNS, các Nhà khoa học</w:t>
      </w:r>
      <w:r w:rsidR="001F3A4A">
        <w:rPr>
          <w:rFonts w:cs="Times New Roman"/>
          <w:color w:val="212121"/>
          <w:sz w:val="32"/>
          <w:szCs w:val="32"/>
          <w:shd w:val="clear" w:color="auto" w:fill="FFFFFF"/>
          <w:lang w:val="vi-VN"/>
        </w:rPr>
        <w:t xml:space="preserve"> tiếp tục nghiên cứu, tìm hiểu và </w:t>
      </w:r>
      <w:r w:rsidR="007655BC">
        <w:rPr>
          <w:rFonts w:cs="Times New Roman"/>
          <w:color w:val="212121"/>
          <w:sz w:val="32"/>
          <w:szCs w:val="32"/>
          <w:shd w:val="clear" w:color="auto" w:fill="FFFFFF"/>
          <w:lang w:val="vi-VN"/>
        </w:rPr>
        <w:t xml:space="preserve">đặc biệt là </w:t>
      </w:r>
      <w:r w:rsidR="001F3A4A">
        <w:rPr>
          <w:rFonts w:cs="Times New Roman"/>
          <w:color w:val="212121"/>
          <w:sz w:val="32"/>
          <w:szCs w:val="32"/>
          <w:shd w:val="clear" w:color="auto" w:fill="FFFFFF"/>
          <w:lang w:val="vi-VN"/>
        </w:rPr>
        <w:t>cá thể hoá cho</w:t>
      </w:r>
      <w:r w:rsidR="007655BC">
        <w:rPr>
          <w:rFonts w:cs="Times New Roman"/>
          <w:color w:val="212121"/>
          <w:sz w:val="32"/>
          <w:szCs w:val="32"/>
          <w:shd w:val="clear" w:color="auto" w:fill="FFFFFF"/>
          <w:lang w:val="vi-VN"/>
        </w:rPr>
        <w:t xml:space="preserve"> từng trường hợp cụ thể</w:t>
      </w:r>
      <w:r w:rsidR="00D23F95">
        <w:rPr>
          <w:rFonts w:cs="Times New Roman"/>
          <w:color w:val="212121"/>
          <w:sz w:val="32"/>
          <w:szCs w:val="32"/>
          <w:shd w:val="clear" w:color="auto" w:fill="FFFFFF"/>
          <w:lang w:val="vi-VN"/>
        </w:rPr>
        <w:t>, có như vậy</w:t>
      </w:r>
      <w:r w:rsidR="00812191">
        <w:rPr>
          <w:rFonts w:cs="Times New Roman"/>
          <w:color w:val="212121"/>
          <w:sz w:val="32"/>
          <w:szCs w:val="32"/>
          <w:shd w:val="clear" w:color="auto" w:fill="FFFFFF"/>
          <w:lang w:val="vi-VN"/>
        </w:rPr>
        <w:t xml:space="preserve"> chuyển đổi số mới trở thành toàn dân, phục vụ cho sự phát triển toàn diện</w:t>
      </w:r>
      <w:r w:rsidR="00A665F3">
        <w:rPr>
          <w:rFonts w:cs="Times New Roman"/>
          <w:color w:val="212121"/>
          <w:sz w:val="32"/>
          <w:szCs w:val="32"/>
          <w:shd w:val="clear" w:color="auto" w:fill="FFFFFF"/>
          <w:lang w:val="vi-VN"/>
        </w:rPr>
        <w:t xml:space="preserve">, nhanh và bền vững. </w:t>
      </w:r>
    </w:p>
    <w:p w14:paraId="60C0D09C" w14:textId="77777777" w:rsidR="00065141" w:rsidRDefault="00065141">
      <w:pPr>
        <w:spacing w:before="0" w:after="0" w:line="240" w:lineRule="auto"/>
        <w:jc w:val="left"/>
        <w:rPr>
          <w:rFonts w:cs="Times New Roman"/>
          <w:color w:val="212121"/>
          <w:sz w:val="32"/>
          <w:szCs w:val="32"/>
          <w:shd w:val="clear" w:color="auto" w:fill="FFFFFF"/>
        </w:rPr>
      </w:pPr>
      <w:r>
        <w:rPr>
          <w:rFonts w:cs="Times New Roman"/>
          <w:color w:val="212121"/>
          <w:sz w:val="32"/>
          <w:szCs w:val="32"/>
          <w:shd w:val="clear" w:color="auto" w:fill="FFFFFF"/>
        </w:rPr>
        <w:br w:type="page"/>
      </w:r>
    </w:p>
    <w:p w14:paraId="50F08877" w14:textId="6251373B" w:rsidR="00CC6E7F"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lastRenderedPageBreak/>
        <w:t>Tôi đề nghị các DN CNS tham gia Hội thảo giới thiệu về các bài toán mà mình có thể tham gia giải quyết, gợi mở các mô hình hợp tác nghiên cứu, phát triển sản phẩm với các khách hàng tương lai của mình để hai bên cùng có lợi. Đây là một điểm rất đặc biệt của thời đại CNS khi mà các sản phẩm dịch vụ ngày càng được may đo theo nhu cầu, tính cá thể hoá rất cao. Không có sự hợp tác của khách hàng không thể có sản phẩm tốt.</w:t>
      </w:r>
    </w:p>
    <w:p w14:paraId="197B2D8D" w14:textId="77777777" w:rsidR="00CC6E7F"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Hội thảo hôm nay, cũng sẽ có 02 chuyên đề tọa đàm trao đổi những câu chuyện CĐS thành công, định hướng phát triển chính quyền số trong Vùng. Tôi đề nghị với Ban Tổ chức, trên cơ sở kết quả Hội thảo, tọa đàm, trao đổi. Hoàn thiện những câu chuyện thành công, chuyển hóa thành mô hình, giải pháp cụ thể và cung cấp đến toàn bộ các tỉnh, thành phố khu vực ĐBSCL để nghiên cứu, triển khai áp dụng, trong đó, quan tâm trú trọng đưa hoạt động của doanh nghiệp, các thành phần kinh tế trong Vùng lên môi trường số, đây cũng là chủ đề chuyển đổi số năm 2023 ngành TT&amp;TT dự kiến sẽ thúc đẩy năm tới.</w:t>
      </w:r>
    </w:p>
    <w:p w14:paraId="09C76118" w14:textId="77777777" w:rsidR="00CC6E7F" w:rsidRDefault="00536833" w:rsidP="00536833">
      <w:pPr>
        <w:ind w:firstLine="720"/>
        <w:rPr>
          <w:rFonts w:cs="Times New Roman"/>
          <w:color w:val="212121"/>
          <w:sz w:val="32"/>
          <w:szCs w:val="32"/>
          <w:shd w:val="clear" w:color="auto" w:fill="FFFFFF"/>
        </w:rPr>
      </w:pPr>
      <w:r w:rsidRPr="00536833">
        <w:rPr>
          <w:rFonts w:cs="Times New Roman"/>
          <w:color w:val="212121"/>
          <w:sz w:val="32"/>
          <w:szCs w:val="32"/>
          <w:shd w:val="clear" w:color="auto" w:fill="FFFFFF"/>
        </w:rPr>
        <w:t>Một lần nữa, thay mặt Bộ Thông tin và Truyền thông tôi trân trọng gửi lời chúc sức khỏe tới các đồng chí lãnh đạo và toàn thể các Quý vị đại biểu tham dự Hội thảo ngày hôm nay.</w:t>
      </w:r>
    </w:p>
    <w:p w14:paraId="2D3946BF" w14:textId="42F77993" w:rsidR="00132A8A" w:rsidRPr="00536833" w:rsidRDefault="00CC6E7F" w:rsidP="00536833">
      <w:pPr>
        <w:ind w:firstLine="720"/>
        <w:rPr>
          <w:rFonts w:cs="Times New Roman"/>
          <w:color w:val="212121"/>
          <w:sz w:val="32"/>
          <w:szCs w:val="32"/>
          <w:shd w:val="clear" w:color="auto" w:fill="FFFFFF"/>
        </w:rPr>
      </w:pPr>
      <w:r>
        <w:rPr>
          <w:rFonts w:cs="Times New Roman"/>
          <w:color w:val="212121"/>
          <w:sz w:val="32"/>
          <w:szCs w:val="32"/>
          <w:shd w:val="clear" w:color="auto" w:fill="FFFFFF"/>
          <w:lang w:val="vi-VN"/>
        </w:rPr>
        <w:t>C</w:t>
      </w:r>
      <w:r w:rsidR="00536833" w:rsidRPr="00536833">
        <w:rPr>
          <w:rFonts w:cs="Times New Roman"/>
          <w:color w:val="212121"/>
          <w:sz w:val="32"/>
          <w:szCs w:val="32"/>
          <w:shd w:val="clear" w:color="auto" w:fill="FFFFFF"/>
        </w:rPr>
        <w:t>húc Hội thảo thành công tốt đẹp./.</w:t>
      </w:r>
    </w:p>
    <w:sectPr w:rsidR="00132A8A" w:rsidRPr="005368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33"/>
    <w:rsid w:val="00065141"/>
    <w:rsid w:val="000A3D10"/>
    <w:rsid w:val="00132A8A"/>
    <w:rsid w:val="001B7485"/>
    <w:rsid w:val="001F3A4A"/>
    <w:rsid w:val="00336EA3"/>
    <w:rsid w:val="004D2CE3"/>
    <w:rsid w:val="00503E3A"/>
    <w:rsid w:val="00536833"/>
    <w:rsid w:val="006333E7"/>
    <w:rsid w:val="00692E75"/>
    <w:rsid w:val="007655BC"/>
    <w:rsid w:val="00812191"/>
    <w:rsid w:val="00821A6F"/>
    <w:rsid w:val="00842479"/>
    <w:rsid w:val="00A665F3"/>
    <w:rsid w:val="00B9723B"/>
    <w:rsid w:val="00CC6E7F"/>
    <w:rsid w:val="00D23F95"/>
    <w:rsid w:val="00E71113"/>
    <w:rsid w:val="00F13CB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37DC7DE"/>
  <w15:chartTrackingRefBased/>
  <w15:docId w15:val="{866F617D-95D7-F743-9618-E0FC82B6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E3"/>
    <w:pPr>
      <w:spacing w:before="120" w:after="120" w:line="288" w:lineRule="auto"/>
      <w:jc w:val="both"/>
    </w:pPr>
    <w:rPr>
      <w:rFonts w:ascii="Times New Roman" w:hAnsi="Times New Roman"/>
      <w:sz w:val="28"/>
    </w:rPr>
  </w:style>
  <w:style w:type="paragraph" w:styleId="Heading1">
    <w:name w:val="heading 1"/>
    <w:basedOn w:val="Normal"/>
    <w:next w:val="Normal"/>
    <w:link w:val="Heading1Char"/>
    <w:autoRedefine/>
    <w:qFormat/>
    <w:rsid w:val="004D2CE3"/>
    <w:pPr>
      <w:keepNext/>
      <w:keepLines/>
      <w:spacing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92E75"/>
    <w:pPr>
      <w:keepNext/>
      <w:keepLines/>
      <w:spacing w:line="360"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92E75"/>
    <w:pPr>
      <w:keepNext/>
      <w:keepLines/>
      <w:spacing w:line="36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E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92E75"/>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692E75"/>
    <w:rPr>
      <w:rFonts w:ascii="Times New Roman" w:eastAsiaTheme="majorEastAsia" w:hAnsi="Times New Roman" w:cstheme="majorBidi"/>
      <w:b/>
      <w:sz w:val="28"/>
    </w:rPr>
  </w:style>
  <w:style w:type="paragraph" w:styleId="Caption">
    <w:name w:val="caption"/>
    <w:basedOn w:val="Normal"/>
    <w:next w:val="Normal"/>
    <w:autoRedefine/>
    <w:uiPriority w:val="35"/>
    <w:unhideWhenUsed/>
    <w:qFormat/>
    <w:rsid w:val="004D2CE3"/>
    <w:pPr>
      <w:spacing w:before="0" w:after="200" w:line="240" w:lineRule="auto"/>
      <w:jc w:val="center"/>
    </w:pPr>
    <w:rPr>
      <w:rFonts w:eastAsia="Times New Roman" w:cs="Times New Roman"/>
      <w:i/>
      <w:iCs/>
      <w:szCs w:val="18"/>
      <w:lang w:val="en-US"/>
    </w:rPr>
  </w:style>
  <w:style w:type="character" w:customStyle="1" w:styleId="apple-converted-space">
    <w:name w:val="apple-converted-space"/>
    <w:basedOn w:val="DefaultParagraphFont"/>
    <w:rsid w:val="00536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1629</Words>
  <Characters>9289</Characters>
  <Application>Microsoft Office Word</Application>
  <DocSecurity>0</DocSecurity>
  <Lines>77</Lines>
  <Paragraphs>21</Paragraphs>
  <ScaleCrop>false</ScaleCrop>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Tuấn Linh</dc:creator>
  <cp:keywords/>
  <dc:description/>
  <cp:lastModifiedBy>Nguyễn Tuấn Linh</cp:lastModifiedBy>
  <cp:revision>15</cp:revision>
  <dcterms:created xsi:type="dcterms:W3CDTF">2022-10-29T00:59:00Z</dcterms:created>
  <dcterms:modified xsi:type="dcterms:W3CDTF">2022-10-29T01:18:00Z</dcterms:modified>
</cp:coreProperties>
</file>